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042F" w:rsidRPr="00383572" w:rsidRDefault="006D4ED6" w:rsidP="006D4ED6">
      <w:pPr>
        <w:jc w:val="center"/>
        <w:rPr>
          <w:sz w:val="26"/>
          <w:szCs w:val="26"/>
        </w:rPr>
      </w:pPr>
      <w:r w:rsidRPr="00383572">
        <w:rPr>
          <w:sz w:val="26"/>
          <w:szCs w:val="26"/>
        </w:rPr>
        <w:t>Nova Scotia Chapter of the Canadian Hemophilia Society</w:t>
      </w:r>
    </w:p>
    <w:p w:rsidR="006D4ED6" w:rsidRPr="00383572" w:rsidRDefault="00416760" w:rsidP="006D4ED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Henderson Allen Leadership Initiative </w:t>
      </w:r>
      <w:r w:rsidR="006D4ED6" w:rsidRPr="00383572">
        <w:rPr>
          <w:sz w:val="26"/>
          <w:szCs w:val="26"/>
        </w:rPr>
        <w:t>Scholarship Criteria</w:t>
      </w:r>
    </w:p>
    <w:p w:rsidR="006D4ED6" w:rsidRPr="00383572" w:rsidRDefault="006D4ED6" w:rsidP="006D4ED6">
      <w:pPr>
        <w:jc w:val="center"/>
        <w:rPr>
          <w:sz w:val="26"/>
          <w:szCs w:val="26"/>
        </w:rPr>
      </w:pPr>
    </w:p>
    <w:p w:rsidR="006D4ED6" w:rsidRPr="00383572" w:rsidRDefault="006D4ED6" w:rsidP="006D4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 xml:space="preserve"> The yearly amount of the scholarship is $1,500.00 (one thousand and five hundred dollars) which can be adjusted by majority vote at the AGM.</w:t>
      </w:r>
      <w:r w:rsidR="00185B51" w:rsidRPr="00383572">
        <w:rPr>
          <w:sz w:val="26"/>
          <w:szCs w:val="26"/>
        </w:rPr>
        <w:t xml:space="preserve">  This amount may be divided among applicants if deemed appropriate by the chapter executive in consultation with the applicants.</w:t>
      </w:r>
    </w:p>
    <w:p w:rsidR="00017F7D" w:rsidRDefault="002A7DB3" w:rsidP="002A7DB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 xml:space="preserve">An applicant may apply every two years but can </w:t>
      </w:r>
      <w:r w:rsidR="006D4ED6" w:rsidRPr="00383572">
        <w:rPr>
          <w:sz w:val="26"/>
          <w:szCs w:val="26"/>
        </w:rPr>
        <w:t>be approved no more than twice for the scholarship.</w:t>
      </w:r>
    </w:p>
    <w:p w:rsidR="006D4ED6" w:rsidRPr="00017F7D" w:rsidRDefault="00017F7D" w:rsidP="00017F7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17F7D">
        <w:rPr>
          <w:sz w:val="26"/>
          <w:szCs w:val="26"/>
        </w:rPr>
        <w:t xml:space="preserve">An applicant will have, or be a carrier of, a bleeding disorder of some capacity.  Should there be no applicant meeting this criteria, the spouse, child or sibling of a carrier or person with a bleeding disorder may be considered, provided they meet the criteria stated within this document.  </w:t>
      </w:r>
      <w:bookmarkStart w:id="0" w:name="_GoBack"/>
      <w:bookmarkEnd w:id="0"/>
    </w:p>
    <w:p w:rsidR="006D4ED6" w:rsidRPr="00383572" w:rsidRDefault="006D4ED6" w:rsidP="006D4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Studies in the medical, social and psychological fields</w:t>
      </w:r>
      <w:r w:rsidR="00185B51" w:rsidRPr="00383572">
        <w:rPr>
          <w:sz w:val="26"/>
          <w:szCs w:val="26"/>
        </w:rPr>
        <w:t>, as they may benefit the bleeding disorder community,</w:t>
      </w:r>
      <w:r w:rsidRPr="00383572">
        <w:rPr>
          <w:sz w:val="26"/>
          <w:szCs w:val="26"/>
        </w:rPr>
        <w:t xml:space="preserve"> will take precedence.</w:t>
      </w:r>
    </w:p>
    <w:p w:rsidR="006D4ED6" w:rsidRPr="00383572" w:rsidRDefault="006D4ED6" w:rsidP="006D4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Mature students (25</w:t>
      </w:r>
      <w:r w:rsidR="00185B51" w:rsidRPr="00383572">
        <w:rPr>
          <w:sz w:val="26"/>
          <w:szCs w:val="26"/>
        </w:rPr>
        <w:t xml:space="preserve"> </w:t>
      </w:r>
      <w:r w:rsidRPr="00383572">
        <w:rPr>
          <w:sz w:val="26"/>
          <w:szCs w:val="26"/>
        </w:rPr>
        <w:t>years of age or older) will also be considered.</w:t>
      </w:r>
    </w:p>
    <w:p w:rsidR="006D4ED6" w:rsidRPr="00383572" w:rsidRDefault="006D4ED6" w:rsidP="00E31F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The deadline for submission of the application and supporting documents</w:t>
      </w:r>
      <w:r w:rsidR="00E31F71" w:rsidRPr="00383572">
        <w:rPr>
          <w:sz w:val="26"/>
          <w:szCs w:val="26"/>
        </w:rPr>
        <w:t>* is July 1</w:t>
      </w:r>
      <w:r w:rsidR="00E31F71" w:rsidRPr="00383572">
        <w:rPr>
          <w:sz w:val="26"/>
          <w:szCs w:val="26"/>
          <w:vertAlign w:val="superscript"/>
        </w:rPr>
        <w:t>st</w:t>
      </w:r>
      <w:r w:rsidR="00E31F71" w:rsidRPr="00383572">
        <w:rPr>
          <w:sz w:val="26"/>
          <w:szCs w:val="26"/>
        </w:rPr>
        <w:t xml:space="preserve"> </w:t>
      </w:r>
      <w:r w:rsidRPr="00383572">
        <w:rPr>
          <w:sz w:val="26"/>
          <w:szCs w:val="26"/>
        </w:rPr>
        <w:t xml:space="preserve">of the year </w:t>
      </w:r>
      <w:r w:rsidR="00185B51" w:rsidRPr="00383572">
        <w:rPr>
          <w:sz w:val="26"/>
          <w:szCs w:val="26"/>
        </w:rPr>
        <w:t xml:space="preserve">of enrolment at an approved institute of </w:t>
      </w:r>
      <w:r w:rsidR="002A7DB3" w:rsidRPr="00383572">
        <w:rPr>
          <w:sz w:val="26"/>
          <w:szCs w:val="26"/>
        </w:rPr>
        <w:t>post-</w:t>
      </w:r>
      <w:r w:rsidR="00185B51" w:rsidRPr="00383572">
        <w:rPr>
          <w:sz w:val="26"/>
          <w:szCs w:val="26"/>
        </w:rPr>
        <w:t xml:space="preserve">secondary </w:t>
      </w:r>
      <w:r w:rsidR="002A7DB3" w:rsidRPr="00383572">
        <w:rPr>
          <w:sz w:val="26"/>
          <w:szCs w:val="26"/>
        </w:rPr>
        <w:t>learning such as any university or community college.</w:t>
      </w:r>
    </w:p>
    <w:p w:rsidR="00185B51" w:rsidRPr="00383572" w:rsidRDefault="00185B51" w:rsidP="006D4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Applicants will provide a letter of “Proof of Eligibility” from their doctor o</w:t>
      </w:r>
      <w:r w:rsidR="002A7DB3" w:rsidRPr="00383572">
        <w:rPr>
          <w:sz w:val="26"/>
          <w:szCs w:val="26"/>
        </w:rPr>
        <w:t>r hemophilia clinic coordinator to confirm their status in the bleeding disorder community.</w:t>
      </w:r>
      <w:r w:rsidRPr="00383572">
        <w:rPr>
          <w:sz w:val="26"/>
          <w:szCs w:val="26"/>
        </w:rPr>
        <w:t xml:space="preserve">  </w:t>
      </w:r>
    </w:p>
    <w:p w:rsidR="00185B51" w:rsidRPr="00383572" w:rsidRDefault="00185B51" w:rsidP="006D4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Volunteering at CHS chapter or national level is considered an asset.</w:t>
      </w:r>
    </w:p>
    <w:p w:rsidR="00185B51" w:rsidRDefault="00185B51" w:rsidP="00185B5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3572">
        <w:rPr>
          <w:sz w:val="26"/>
          <w:szCs w:val="26"/>
        </w:rPr>
        <w:t>Applicants will submit a 500 word essay on the impact of bleeding disorder</w:t>
      </w:r>
      <w:r w:rsidR="002A7DB3" w:rsidRPr="00383572">
        <w:rPr>
          <w:sz w:val="26"/>
          <w:szCs w:val="26"/>
        </w:rPr>
        <w:t>s</w:t>
      </w:r>
      <w:r w:rsidRPr="00383572">
        <w:rPr>
          <w:sz w:val="26"/>
          <w:szCs w:val="26"/>
        </w:rPr>
        <w:t xml:space="preserve"> on their life experiences.</w:t>
      </w:r>
    </w:p>
    <w:p w:rsidR="00383572" w:rsidRPr="00383572" w:rsidRDefault="00383572" w:rsidP="00383572">
      <w:pPr>
        <w:pStyle w:val="ListParagraph"/>
        <w:rPr>
          <w:sz w:val="26"/>
          <w:szCs w:val="26"/>
        </w:rPr>
      </w:pPr>
    </w:p>
    <w:p w:rsidR="00071125" w:rsidRPr="00383572" w:rsidRDefault="00185B51" w:rsidP="00185B51">
      <w:pPr>
        <w:rPr>
          <w:sz w:val="26"/>
          <w:szCs w:val="26"/>
        </w:rPr>
      </w:pPr>
      <w:r w:rsidRPr="00383572">
        <w:rPr>
          <w:sz w:val="26"/>
          <w:szCs w:val="26"/>
        </w:rPr>
        <w:t>*Letter of acceptance</w:t>
      </w:r>
      <w:r w:rsidR="000B677E" w:rsidRPr="00383572">
        <w:rPr>
          <w:sz w:val="26"/>
          <w:szCs w:val="26"/>
        </w:rPr>
        <w:t xml:space="preserve"> or proof of enrollment</w:t>
      </w:r>
      <w:r w:rsidRPr="00383572">
        <w:rPr>
          <w:sz w:val="26"/>
          <w:szCs w:val="26"/>
        </w:rPr>
        <w:t xml:space="preserve"> from the learning institution </w:t>
      </w:r>
      <w:r w:rsidR="00885784" w:rsidRPr="00383572">
        <w:rPr>
          <w:sz w:val="26"/>
          <w:szCs w:val="26"/>
        </w:rPr>
        <w:t xml:space="preserve">which the applicant has chosen, “Proof of Eligibility”, </w:t>
      </w:r>
      <w:r w:rsidR="000B677E" w:rsidRPr="00383572">
        <w:rPr>
          <w:sz w:val="26"/>
          <w:szCs w:val="26"/>
        </w:rPr>
        <w:t xml:space="preserve">500 word </w:t>
      </w:r>
      <w:r w:rsidR="00885784" w:rsidRPr="00383572">
        <w:rPr>
          <w:sz w:val="26"/>
          <w:szCs w:val="26"/>
        </w:rPr>
        <w:t xml:space="preserve">essay, </w:t>
      </w:r>
      <w:r w:rsidR="000B677E" w:rsidRPr="00383572">
        <w:rPr>
          <w:sz w:val="26"/>
          <w:szCs w:val="26"/>
        </w:rPr>
        <w:t xml:space="preserve">and any </w:t>
      </w:r>
      <w:r w:rsidR="00885784" w:rsidRPr="00383572">
        <w:rPr>
          <w:sz w:val="26"/>
          <w:szCs w:val="26"/>
        </w:rPr>
        <w:t>other documentation deemed required by the executive of the Nova Scotia Chapter.</w:t>
      </w:r>
      <w:r w:rsidRPr="00383572">
        <w:rPr>
          <w:sz w:val="26"/>
          <w:szCs w:val="26"/>
        </w:rPr>
        <w:t xml:space="preserve">  </w:t>
      </w:r>
    </w:p>
    <w:p w:rsidR="00383572" w:rsidRDefault="00383572" w:rsidP="00185B51">
      <w:pPr>
        <w:rPr>
          <w:color w:val="FF0000"/>
          <w:sz w:val="26"/>
          <w:szCs w:val="26"/>
        </w:rPr>
      </w:pPr>
    </w:p>
    <w:sectPr w:rsidR="00383572" w:rsidSect="006379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4256D8F"/>
    <w:multiLevelType w:val="hybridMultilevel"/>
    <w:tmpl w:val="5A62C7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D4ED6"/>
    <w:rsid w:val="00017F7D"/>
    <w:rsid w:val="00071125"/>
    <w:rsid w:val="000B677E"/>
    <w:rsid w:val="0013042F"/>
    <w:rsid w:val="00185B51"/>
    <w:rsid w:val="002A7DB3"/>
    <w:rsid w:val="00383572"/>
    <w:rsid w:val="003B67CE"/>
    <w:rsid w:val="00416760"/>
    <w:rsid w:val="00443993"/>
    <w:rsid w:val="00637973"/>
    <w:rsid w:val="00656DB1"/>
    <w:rsid w:val="006D4ED6"/>
    <w:rsid w:val="00885784"/>
    <w:rsid w:val="00A03AE4"/>
    <w:rsid w:val="00B65A52"/>
    <w:rsid w:val="00E31F71"/>
    <w:rsid w:val="00E62049"/>
    <w:rsid w:val="00F62189"/>
    <w:rsid w:val="00FC56C1"/>
  </w:rsids>
  <m:mathPr>
    <m:mathFont m:val="Lucida 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D4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1436</Characters>
  <Application>Microsoft Word 12.1.0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Erin Van Dusen</cp:lastModifiedBy>
  <cp:revision>8</cp:revision>
  <dcterms:created xsi:type="dcterms:W3CDTF">2018-04-24T03:01:00Z</dcterms:created>
  <dcterms:modified xsi:type="dcterms:W3CDTF">2019-04-03T23:35:00Z</dcterms:modified>
</cp:coreProperties>
</file>